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C8D" w:rsidRPr="005532D0" w:rsidRDefault="008A6C8D" w:rsidP="005532D0">
      <w:pPr>
        <w:spacing w:before="100" w:beforeAutospacing="1" w:after="100" w:afterAutospacing="1" w:line="264" w:lineRule="auto"/>
        <w:ind w:left="360"/>
        <w:jc w:val="both"/>
        <w:rPr>
          <w:rFonts w:ascii="Times New Roman" w:hAnsi="Times New Roman"/>
          <w:sz w:val="24"/>
          <w:szCs w:val="24"/>
          <w:lang w:eastAsia="es-ES"/>
        </w:rPr>
      </w:pPr>
      <w:r>
        <w:rPr>
          <w:rFonts w:ascii="Times New Roman" w:hAnsi="Times New Roman"/>
          <w:sz w:val="15"/>
          <w:szCs w:val="15"/>
          <w:lang w:eastAsia="es-ES"/>
        </w:rPr>
        <w:t xml:space="preserve">                                                                                 </w:t>
      </w:r>
      <w:r w:rsidRPr="00472532">
        <w:rPr>
          <w:rFonts w:ascii="Times New Roman" w:hAnsi="Times New Roman"/>
          <w:b/>
          <w:bCs/>
          <w:sz w:val="24"/>
          <w:szCs w:val="24"/>
          <w:lang w:eastAsia="es-ES"/>
        </w:rPr>
        <w:t>-</w:t>
      </w:r>
      <w:r w:rsidRPr="005532D0">
        <w:rPr>
          <w:rFonts w:ascii="Times New Roman" w:hAnsi="Times New Roman"/>
          <w:b/>
          <w:bCs/>
          <w:sz w:val="32"/>
          <w:szCs w:val="32"/>
          <w:u w:val="single"/>
          <w:lang w:eastAsia="es-ES"/>
        </w:rPr>
        <w:t>Ni clérigo ni laico</w:t>
      </w:r>
      <w:r w:rsidRPr="00472532">
        <w:rPr>
          <w:rFonts w:ascii="Times New Roman" w:hAnsi="Times New Roman"/>
          <w:b/>
          <w:bCs/>
          <w:sz w:val="24"/>
          <w:szCs w:val="24"/>
          <w:lang w:eastAsia="es-ES"/>
        </w:rPr>
        <w:t xml:space="preserve"> </w:t>
      </w:r>
      <w:r>
        <w:rPr>
          <w:rFonts w:ascii="Times New Roman" w:hAnsi="Times New Roman"/>
          <w:b/>
          <w:bCs/>
          <w:sz w:val="24"/>
          <w:szCs w:val="24"/>
          <w:lang w:eastAsia="es-ES"/>
        </w:rPr>
        <w:t xml:space="preserve">          Por Joxé Arregui</w:t>
      </w:r>
    </w:p>
    <w:p w:rsidR="008A6C8D" w:rsidRDefault="008A6C8D" w:rsidP="005532D0">
      <w:pPr>
        <w:spacing w:before="100" w:beforeAutospacing="1" w:after="100" w:afterAutospacing="1" w:line="264" w:lineRule="auto"/>
        <w:jc w:val="both"/>
        <w:rPr>
          <w:rFonts w:ascii="Times New Roman" w:hAnsi="Times New Roman"/>
          <w:sz w:val="24"/>
          <w:szCs w:val="24"/>
          <w:lang w:eastAsia="es-ES"/>
        </w:rPr>
      </w:pPr>
    </w:p>
    <w:p w:rsidR="008A6C8D" w:rsidRPr="00472532" w:rsidRDefault="008A6C8D" w:rsidP="005532D0">
      <w:pPr>
        <w:spacing w:before="100" w:beforeAutospacing="1" w:after="100" w:afterAutospacing="1" w:line="264" w:lineRule="auto"/>
        <w:jc w:val="both"/>
        <w:rPr>
          <w:rFonts w:ascii="Times New Roman" w:hAnsi="Times New Roman"/>
          <w:sz w:val="24"/>
          <w:szCs w:val="24"/>
          <w:lang w:eastAsia="es-ES"/>
        </w:rPr>
      </w:pPr>
      <w:r>
        <w:rPr>
          <w:rFonts w:ascii="Times New Roman" w:hAnsi="Times New Roman"/>
          <w:sz w:val="24"/>
          <w:szCs w:val="24"/>
          <w:lang w:eastAsia="es-ES"/>
        </w:rPr>
        <w:t>Iba</w:t>
      </w:r>
      <w:r w:rsidRPr="00472532">
        <w:rPr>
          <w:rFonts w:ascii="Times New Roman" w:hAnsi="Times New Roman"/>
          <w:sz w:val="24"/>
          <w:szCs w:val="24"/>
          <w:lang w:eastAsia="es-ES"/>
        </w:rPr>
        <w:t xml:space="preserve"> a titular este artículo "Soy laico". Ahora que, por motivo de doctrinas e interpretaciones que nunca debieron habernos traído hasta aquí, he iniciado el doble proceso de exclaustración (abandono de la "Vida religiosa") y de secularización (abandono del sacerdocio), quería brindar por mi nuevo estado y decir: "Me honro de ser laico por la gracia de Dios. Me alegro de ser uno de vosotros, la inmensa mayoría eclesial". </w:t>
      </w:r>
    </w:p>
    <w:p w:rsidR="008A6C8D" w:rsidRPr="00472532" w:rsidRDefault="008A6C8D" w:rsidP="005532D0">
      <w:pPr>
        <w:spacing w:before="100" w:beforeAutospacing="1" w:after="100" w:afterAutospacing="1" w:line="264" w:lineRule="auto"/>
        <w:jc w:val="both"/>
        <w:rPr>
          <w:rFonts w:ascii="Times New Roman" w:hAnsi="Times New Roman"/>
          <w:sz w:val="24"/>
          <w:szCs w:val="24"/>
          <w:lang w:eastAsia="es-ES"/>
        </w:rPr>
      </w:pPr>
      <w:r w:rsidRPr="00472532">
        <w:rPr>
          <w:rFonts w:ascii="Times New Roman" w:hAnsi="Times New Roman"/>
          <w:sz w:val="24"/>
          <w:szCs w:val="24"/>
          <w:lang w:eastAsia="es-ES"/>
        </w:rPr>
        <w:t>Pero debo corregirme en seguida. ¿Laico? No, realmente no soy laico ni quiero serlo, pues este término sólo tiene sentido en contraposición a clérigo y siempre lleva las de perder. No soy laico ni quiero serlo, porque ese nombre lo inventaron los clérigos -que nadie se extrañe: siempre han sido los poderosos quienes han impuesto su lenguaje-. No quiero ser laico, que es como decir cristiano raso y de segunda, cristiano subordinado.</w:t>
      </w:r>
    </w:p>
    <w:p w:rsidR="008A6C8D" w:rsidRPr="00472532" w:rsidRDefault="008A6C8D" w:rsidP="005532D0">
      <w:pPr>
        <w:spacing w:before="100" w:beforeAutospacing="1" w:after="100" w:afterAutospacing="1" w:line="264" w:lineRule="auto"/>
        <w:jc w:val="both"/>
        <w:rPr>
          <w:rFonts w:ascii="Times New Roman" w:hAnsi="Times New Roman"/>
          <w:sz w:val="24"/>
          <w:szCs w:val="24"/>
          <w:lang w:eastAsia="es-ES"/>
        </w:rPr>
      </w:pPr>
      <w:r w:rsidRPr="00472532">
        <w:rPr>
          <w:rFonts w:ascii="Times New Roman" w:hAnsi="Times New Roman"/>
          <w:sz w:val="24"/>
          <w:szCs w:val="24"/>
          <w:lang w:eastAsia="es-ES"/>
        </w:rPr>
        <w:t xml:space="preserve">El Derecho Canónico vigente da una extraña definición del término: "laico" es aquel que no es ni clérigo ordenado ni religioso con votos. No designa algo que es, sino algo que no es. Laico es el que, por definición canónica, carece en </w:t>
      </w:r>
      <w:smartTag w:uri="urn:schemas-microsoft-com:office:smarttags" w:element="PersonName">
        <w:smartTagPr>
          <w:attr w:name="ProductID" w:val="la Iglesia"/>
        </w:smartTagPr>
        <w:r w:rsidRPr="00472532">
          <w:rPr>
            <w:rFonts w:ascii="Times New Roman" w:hAnsi="Times New Roman"/>
            <w:sz w:val="24"/>
            <w:szCs w:val="24"/>
            <w:lang w:eastAsia="es-ES"/>
          </w:rPr>
          <w:t>la Iglesia</w:t>
        </w:r>
      </w:smartTag>
      <w:r w:rsidRPr="00472532">
        <w:rPr>
          <w:rFonts w:ascii="Times New Roman" w:hAnsi="Times New Roman"/>
          <w:sz w:val="24"/>
          <w:szCs w:val="24"/>
          <w:lang w:eastAsia="es-ES"/>
        </w:rPr>
        <w:t xml:space="preserve"> de identidad y de función, por haber sido despojado. Laico es el que no ha emitido los tres votos canónicos de pobreza, obediencia y castidad, aunque es casi seguro que habrá de cumplir esos votos, y otros varios, tanto o más que los religiosos instalados en su "estado de perfección". Laico es el que no puede presidir la fracción del pan, la cena de Jesús, la memoria de la vida. Laico es el que no puede decir en nombre de Jesús de manera efectiva: "Hermano, hermana, no te aflijas, porque estás perdonado, y siempre lo estarás. Nadie te condena, no condenes a nadie. Vete en paz, vive en paz". Laico es el que no puede decir a una pareja enamorada: "Yo bendigo vuestro amor. Vuestro amor, mientras dure, es sacramento de Dios". Laico es el que no tiene en </w:t>
      </w:r>
      <w:smartTag w:uri="urn:schemas-microsoft-com:office:smarttags" w:element="PersonName">
        <w:smartTagPr>
          <w:attr w:name="ProductID" w:val="la Iglesia"/>
        </w:smartTagPr>
        <w:r w:rsidRPr="00472532">
          <w:rPr>
            <w:rFonts w:ascii="Times New Roman" w:hAnsi="Times New Roman"/>
            <w:sz w:val="24"/>
            <w:szCs w:val="24"/>
            <w:lang w:eastAsia="es-ES"/>
          </w:rPr>
          <w:t>la Iglesia</w:t>
        </w:r>
      </w:smartTag>
      <w:r w:rsidRPr="00472532">
        <w:rPr>
          <w:rFonts w:ascii="Times New Roman" w:hAnsi="Times New Roman"/>
          <w:sz w:val="24"/>
          <w:szCs w:val="24"/>
          <w:lang w:eastAsia="es-ES"/>
        </w:rPr>
        <w:t xml:space="preserve"> ningún poder porque se lo han sustraído. Aquellos que se apoderaron de todos los poderes se llamaron clérigos, es decir, "los escogidos". Habían sido escogidos por la comunidad, pero luego se escogieron a sí mismos y dijeron: "Somos los escogidos de Dios". </w:t>
      </w:r>
    </w:p>
    <w:p w:rsidR="008A6C8D" w:rsidRPr="00472532" w:rsidRDefault="008A6C8D" w:rsidP="005532D0">
      <w:pPr>
        <w:spacing w:before="100" w:beforeAutospacing="1" w:after="100" w:afterAutospacing="1" w:line="264" w:lineRule="auto"/>
        <w:jc w:val="both"/>
        <w:rPr>
          <w:rFonts w:ascii="Times New Roman" w:hAnsi="Times New Roman"/>
          <w:sz w:val="24"/>
          <w:szCs w:val="24"/>
          <w:lang w:eastAsia="es-ES"/>
        </w:rPr>
      </w:pPr>
      <w:r w:rsidRPr="00472532">
        <w:rPr>
          <w:rFonts w:ascii="Times New Roman" w:hAnsi="Times New Roman"/>
          <w:sz w:val="24"/>
          <w:szCs w:val="24"/>
          <w:lang w:eastAsia="es-ES"/>
        </w:rPr>
        <w:t>No soy laico ni quiero serlo, porque no creo en una Iglesia tripartita de religiosos, clérigos y laicos, de cristianos con rango y cristianos de a pie, de clase dirigente y masa dirigida. Jesús no dispuso clases, sino que las anuló todas. Y nadie que conozca algo del Jesús histórico nos podrá decir que a los "Doce" -que luego fueron llamados apóstoles- los puso Jesús como dirigentes, menos aún como clase dirigente con derecho a sucesión. A lo sumo, y como judío que era, los designó como imagen del Israel soñado de las doce tribus, del pueblo reunido de todos los exilios, del pueblo fraterno, liberado de todos los señores. (Y, por lo demás, ¿qué hay de los "setenta y dos" que Jesús también escogió y envió a anunciar que otro mundo es posible? ¿Cómo es que ellos no tuvieron sucesores? A alguien debió de interesar que no los tuvieran, tal vez para que el poder no quedara repartido). Jesús no era sacerdote, pero no por ello se consideró laico y a nadie nos llamó con ese nombre. Es un nombre falaz.</w:t>
      </w:r>
    </w:p>
    <w:p w:rsidR="008A6C8D" w:rsidRPr="00472532" w:rsidRDefault="008A6C8D" w:rsidP="005532D0">
      <w:pPr>
        <w:spacing w:before="100" w:beforeAutospacing="1" w:after="100" w:afterAutospacing="1" w:line="264" w:lineRule="auto"/>
        <w:jc w:val="both"/>
        <w:rPr>
          <w:rFonts w:ascii="Times New Roman" w:hAnsi="Times New Roman"/>
          <w:sz w:val="24"/>
          <w:szCs w:val="24"/>
          <w:lang w:eastAsia="es-ES"/>
        </w:rPr>
      </w:pPr>
      <w:r w:rsidRPr="00472532">
        <w:rPr>
          <w:rFonts w:ascii="Times New Roman" w:hAnsi="Times New Roman"/>
          <w:sz w:val="24"/>
          <w:szCs w:val="24"/>
          <w:lang w:eastAsia="es-ES"/>
        </w:rPr>
        <w:t xml:space="preserve">Hace veinte años que así lo veo y lo digo. ¿Por qué, entonces, no he abandonado hasta ahora los votos y el sacerdocio? Simplemente, porque era lo bastante feliz con lo que vivía y hacía, y pensaba que no cambia nada importante por unos votos de más o unos cánones de menos. Y ahora que, por las circunstancias, dejo los votos y el sacerdocio, sigo pensando lo mismo: que "laico" es una denominación clerical y que, en </w:t>
      </w:r>
      <w:smartTag w:uri="urn:schemas-microsoft-com:office:smarttags" w:element="PersonName">
        <w:smartTagPr>
          <w:attr w:name="ProductID" w:val="la Iglesia"/>
        </w:smartTagPr>
        <w:r w:rsidRPr="00472532">
          <w:rPr>
            <w:rFonts w:ascii="Times New Roman" w:hAnsi="Times New Roman"/>
            <w:sz w:val="24"/>
            <w:szCs w:val="24"/>
            <w:lang w:eastAsia="es-ES"/>
          </w:rPr>
          <w:t>la Iglesia</w:t>
        </w:r>
      </w:smartTag>
      <w:r w:rsidRPr="00472532">
        <w:rPr>
          <w:rFonts w:ascii="Times New Roman" w:hAnsi="Times New Roman"/>
          <w:sz w:val="24"/>
          <w:szCs w:val="24"/>
          <w:lang w:eastAsia="es-ES"/>
        </w:rPr>
        <w:t xml:space="preserve"> de Jesús, es preciso dejar de hablar de clérigos y laicos, es decir, superar de raíz el clericalismo.</w:t>
      </w:r>
    </w:p>
    <w:p w:rsidR="008A6C8D" w:rsidRPr="00472532" w:rsidRDefault="008A6C8D" w:rsidP="005532D0">
      <w:pPr>
        <w:spacing w:before="100" w:beforeAutospacing="1" w:after="100" w:afterAutospacing="1" w:line="264" w:lineRule="auto"/>
        <w:jc w:val="both"/>
        <w:rPr>
          <w:rFonts w:ascii="Times New Roman" w:hAnsi="Times New Roman"/>
          <w:sz w:val="24"/>
          <w:szCs w:val="24"/>
          <w:lang w:eastAsia="es-ES"/>
        </w:rPr>
      </w:pPr>
      <w:r w:rsidRPr="00472532">
        <w:rPr>
          <w:rFonts w:ascii="Times New Roman" w:hAnsi="Times New Roman"/>
          <w:sz w:val="24"/>
          <w:szCs w:val="24"/>
          <w:lang w:eastAsia="es-ES"/>
        </w:rPr>
        <w:t xml:space="preserve">Hablar de clérigos y laicos en </w:t>
      </w:r>
      <w:smartTag w:uri="urn:schemas-microsoft-com:office:smarttags" w:element="PersonName">
        <w:smartTagPr>
          <w:attr w:name="ProductID" w:val="la Iglesia"/>
        </w:smartTagPr>
        <w:r w:rsidRPr="00472532">
          <w:rPr>
            <w:rFonts w:ascii="Times New Roman" w:hAnsi="Times New Roman"/>
            <w:sz w:val="24"/>
            <w:szCs w:val="24"/>
            <w:lang w:eastAsia="es-ES"/>
          </w:rPr>
          <w:t>la Iglesia</w:t>
        </w:r>
      </w:smartTag>
      <w:r w:rsidRPr="00472532">
        <w:rPr>
          <w:rFonts w:ascii="Times New Roman" w:hAnsi="Times New Roman"/>
          <w:sz w:val="24"/>
          <w:szCs w:val="24"/>
          <w:lang w:eastAsia="es-ES"/>
        </w:rPr>
        <w:t xml:space="preserve"> es un fraude al Nuevo Testamento, pues esos términos no se utilizan una sola vez ni en los evangelios, ni en las cartas de Pablo, ni en ningún otro escrito del Nuevo Testamento. Sí se utiliza el término griego "laos" (pueblo), del que se deriva "laico", pero "laos" designa a toda </w:t>
      </w:r>
      <w:smartTag w:uri="urn:schemas-microsoft-com:office:smarttags" w:element="PersonName">
        <w:smartTagPr>
          <w:attr w:name="ProductID" w:val="la Iglesia"/>
        </w:smartTagPr>
        <w:r w:rsidRPr="00472532">
          <w:rPr>
            <w:rFonts w:ascii="Times New Roman" w:hAnsi="Times New Roman"/>
            <w:sz w:val="24"/>
            <w:szCs w:val="24"/>
            <w:lang w:eastAsia="es-ES"/>
          </w:rPr>
          <w:t>la Iglesia</w:t>
        </w:r>
      </w:smartTag>
      <w:r w:rsidRPr="00472532">
        <w:rPr>
          <w:rFonts w:ascii="Times New Roman" w:hAnsi="Times New Roman"/>
          <w:sz w:val="24"/>
          <w:szCs w:val="24"/>
          <w:lang w:eastAsia="es-ES"/>
        </w:rPr>
        <w:t xml:space="preserve">, no a una supuesta "base eclesial" informe e inculta. A toda </w:t>
      </w:r>
      <w:smartTag w:uri="urn:schemas-microsoft-com:office:smarttags" w:element="PersonName">
        <w:smartTagPr>
          <w:attr w:name="ProductID" w:val="la Iglesia"/>
        </w:smartTagPr>
        <w:r w:rsidRPr="00472532">
          <w:rPr>
            <w:rFonts w:ascii="Times New Roman" w:hAnsi="Times New Roman"/>
            <w:sz w:val="24"/>
            <w:szCs w:val="24"/>
            <w:lang w:eastAsia="es-ES"/>
          </w:rPr>
          <w:t>la Iglesia</w:t>
        </w:r>
      </w:smartTag>
      <w:r w:rsidRPr="00472532">
        <w:rPr>
          <w:rFonts w:ascii="Times New Roman" w:hAnsi="Times New Roman"/>
          <w:sz w:val="24"/>
          <w:szCs w:val="24"/>
          <w:lang w:eastAsia="es-ES"/>
        </w:rPr>
        <w:t xml:space="preserve"> nos llama el Nuevo Testamento "pueblo de Dios" (1 Pe 2,9-10), y a todos los creyentes nos llama "templo de Dios" (1 Pe 2,5; 1 Cor 3,16), "sacerdotes santos" (1 Pe 2,5), "escogidos" y, sobre todo, "hermanos". Todo somos pueblo, templo, sacerdotes, elegidos, hermanos; lo somos sin otra distinción que la biografía misteriosa de cada uno con sus dones y sus llagas.</w:t>
      </w:r>
    </w:p>
    <w:p w:rsidR="008A6C8D" w:rsidRPr="00472532" w:rsidRDefault="008A6C8D" w:rsidP="005532D0">
      <w:pPr>
        <w:spacing w:before="100" w:beforeAutospacing="1" w:after="100" w:afterAutospacing="1" w:line="264" w:lineRule="auto"/>
        <w:jc w:val="both"/>
        <w:rPr>
          <w:rFonts w:ascii="Times New Roman" w:hAnsi="Times New Roman"/>
          <w:sz w:val="24"/>
          <w:szCs w:val="24"/>
          <w:lang w:eastAsia="es-ES"/>
        </w:rPr>
      </w:pPr>
      <w:r w:rsidRPr="00472532">
        <w:rPr>
          <w:rFonts w:ascii="Times New Roman" w:hAnsi="Times New Roman"/>
          <w:sz w:val="24"/>
          <w:szCs w:val="24"/>
          <w:lang w:eastAsia="es-ES"/>
        </w:rPr>
        <w:t xml:space="preserve">Hablar de clérigos y laicos es también un fraude a los primeros siglos de </w:t>
      </w:r>
      <w:smartTag w:uri="urn:schemas-microsoft-com:office:smarttags" w:element="PersonName">
        <w:smartTagPr>
          <w:attr w:name="ProductID" w:val="la Iglesia"/>
        </w:smartTagPr>
        <w:r w:rsidRPr="00472532">
          <w:rPr>
            <w:rFonts w:ascii="Times New Roman" w:hAnsi="Times New Roman"/>
            <w:sz w:val="24"/>
            <w:szCs w:val="24"/>
            <w:lang w:eastAsia="es-ES"/>
          </w:rPr>
          <w:t>la Iglesia</w:t>
        </w:r>
      </w:smartTag>
      <w:r w:rsidRPr="00472532">
        <w:rPr>
          <w:rFonts w:ascii="Times New Roman" w:hAnsi="Times New Roman"/>
          <w:sz w:val="24"/>
          <w:szCs w:val="24"/>
          <w:lang w:eastAsia="es-ES"/>
        </w:rPr>
        <w:t xml:space="preserve">, pues esos términos no figuran en la literatura cristiana hasta el siglo III. Durante los dos primeros siglos no hubo "laicos" en </w:t>
      </w:r>
      <w:smartTag w:uri="urn:schemas-microsoft-com:office:smarttags" w:element="PersonName">
        <w:smartTagPr>
          <w:attr w:name="ProductID" w:val="la Iglesia"/>
        </w:smartTagPr>
        <w:r w:rsidRPr="00472532">
          <w:rPr>
            <w:rFonts w:ascii="Times New Roman" w:hAnsi="Times New Roman"/>
            <w:sz w:val="24"/>
            <w:szCs w:val="24"/>
            <w:lang w:eastAsia="es-ES"/>
          </w:rPr>
          <w:t>la Iglesia</w:t>
        </w:r>
      </w:smartTag>
      <w:r w:rsidRPr="00472532">
        <w:rPr>
          <w:rFonts w:ascii="Times New Roman" w:hAnsi="Times New Roman"/>
          <w:sz w:val="24"/>
          <w:szCs w:val="24"/>
          <w:lang w:eastAsia="es-ES"/>
        </w:rPr>
        <w:t xml:space="preserve">, porque aún no existía "clero". Luego, </w:t>
      </w:r>
      <w:smartTag w:uri="urn:schemas-microsoft-com:office:smarttags" w:element="PersonName">
        <w:smartTagPr>
          <w:attr w:name="ProductID" w:val="la Iglesia"/>
        </w:smartTagPr>
        <w:r w:rsidRPr="00472532">
          <w:rPr>
            <w:rFonts w:ascii="Times New Roman" w:hAnsi="Times New Roman"/>
            <w:sz w:val="24"/>
            <w:szCs w:val="24"/>
            <w:lang w:eastAsia="es-ES"/>
          </w:rPr>
          <w:t>la Iglesia</w:t>
        </w:r>
      </w:smartTag>
      <w:r w:rsidRPr="00472532">
        <w:rPr>
          <w:rFonts w:ascii="Times New Roman" w:hAnsi="Times New Roman"/>
          <w:sz w:val="24"/>
          <w:szCs w:val="24"/>
          <w:lang w:eastAsia="es-ES"/>
        </w:rPr>
        <w:t xml:space="preserve"> se fue </w:t>
      </w:r>
      <w:r w:rsidRPr="00472532">
        <w:rPr>
          <w:rFonts w:ascii="Times New Roman" w:hAnsi="Times New Roman"/>
          <w:i/>
          <w:iCs/>
          <w:sz w:val="24"/>
          <w:szCs w:val="24"/>
          <w:lang w:eastAsia="es-ES"/>
        </w:rPr>
        <w:t>sacerdotalizando</w:t>
      </w:r>
      <w:r w:rsidRPr="00472532">
        <w:rPr>
          <w:rFonts w:ascii="Times New Roman" w:hAnsi="Times New Roman"/>
          <w:sz w:val="24"/>
          <w:szCs w:val="24"/>
          <w:lang w:eastAsia="es-ES"/>
        </w:rPr>
        <w:t xml:space="preserve">, </w:t>
      </w:r>
      <w:r w:rsidRPr="00472532">
        <w:rPr>
          <w:rFonts w:ascii="Times New Roman" w:hAnsi="Times New Roman"/>
          <w:i/>
          <w:iCs/>
          <w:sz w:val="24"/>
          <w:szCs w:val="24"/>
          <w:lang w:eastAsia="es-ES"/>
        </w:rPr>
        <w:t>clericalizando</w:t>
      </w:r>
      <w:r w:rsidRPr="00472532">
        <w:rPr>
          <w:rFonts w:ascii="Times New Roman" w:hAnsi="Times New Roman"/>
          <w:sz w:val="24"/>
          <w:szCs w:val="24"/>
          <w:lang w:eastAsia="es-ES"/>
        </w:rPr>
        <w:t xml:space="preserve">, y así surgió el laicado, que no es sino el despojo de lo que el clero se llevó. Nunca habría habido laicos en </w:t>
      </w:r>
      <w:smartTag w:uri="urn:schemas-microsoft-com:office:smarttags" w:element="PersonName">
        <w:smartTagPr>
          <w:attr w:name="ProductID" w:val="la Iglesia"/>
        </w:smartTagPr>
        <w:r w:rsidRPr="00472532">
          <w:rPr>
            <w:rFonts w:ascii="Times New Roman" w:hAnsi="Times New Roman"/>
            <w:sz w:val="24"/>
            <w:szCs w:val="24"/>
            <w:lang w:eastAsia="es-ES"/>
          </w:rPr>
          <w:t>la Iglesia</w:t>
        </w:r>
      </w:smartTag>
      <w:r w:rsidRPr="00472532">
        <w:rPr>
          <w:rFonts w:ascii="Times New Roman" w:hAnsi="Times New Roman"/>
          <w:sz w:val="24"/>
          <w:szCs w:val="24"/>
          <w:lang w:eastAsia="es-ES"/>
        </w:rPr>
        <w:t xml:space="preserve"> de no haber habido clérigos primero.</w:t>
      </w:r>
    </w:p>
    <w:p w:rsidR="008A6C8D" w:rsidRPr="00472532" w:rsidRDefault="008A6C8D" w:rsidP="005532D0">
      <w:pPr>
        <w:spacing w:before="100" w:beforeAutospacing="1" w:after="100" w:afterAutospacing="1" w:line="264" w:lineRule="auto"/>
        <w:jc w:val="both"/>
        <w:rPr>
          <w:rFonts w:ascii="Times New Roman" w:hAnsi="Times New Roman"/>
          <w:sz w:val="24"/>
          <w:szCs w:val="24"/>
          <w:lang w:eastAsia="es-ES"/>
        </w:rPr>
      </w:pPr>
      <w:r w:rsidRPr="00472532">
        <w:rPr>
          <w:rFonts w:ascii="Times New Roman" w:hAnsi="Times New Roman"/>
          <w:sz w:val="24"/>
          <w:szCs w:val="24"/>
          <w:lang w:eastAsia="es-ES"/>
        </w:rPr>
        <w:t xml:space="preserve">Más cerca aun de nosotros, hablar de clérigos y laicos es un fraude al sueño insinuado por el Concilio Vaticano II que, en </w:t>
      </w:r>
      <w:smartTag w:uri="urn:schemas-microsoft-com:office:smarttags" w:element="PersonName">
        <w:smartTagPr>
          <w:attr w:name="ProductID" w:val="la Constitución Lumen"/>
        </w:smartTagPr>
        <w:r w:rsidRPr="00472532">
          <w:rPr>
            <w:rFonts w:ascii="Times New Roman" w:hAnsi="Times New Roman"/>
            <w:sz w:val="24"/>
            <w:szCs w:val="24"/>
            <w:lang w:eastAsia="es-ES"/>
          </w:rPr>
          <w:t>la C</w:t>
        </w:r>
        <w:r w:rsidRPr="00472532">
          <w:rPr>
            <w:rFonts w:ascii="Times New Roman" w:hAnsi="Times New Roman"/>
            <w:i/>
            <w:iCs/>
            <w:sz w:val="24"/>
            <w:szCs w:val="24"/>
            <w:lang w:eastAsia="es-ES"/>
          </w:rPr>
          <w:t>onstitución Lumen</w:t>
        </w:r>
      </w:smartTag>
      <w:r w:rsidRPr="00472532">
        <w:rPr>
          <w:rFonts w:ascii="Times New Roman" w:hAnsi="Times New Roman"/>
          <w:i/>
          <w:iCs/>
          <w:sz w:val="24"/>
          <w:szCs w:val="24"/>
          <w:lang w:eastAsia="es-ES"/>
        </w:rPr>
        <w:t xml:space="preserve"> Gentium</w:t>
      </w:r>
      <w:r w:rsidRPr="00472532">
        <w:rPr>
          <w:rFonts w:ascii="Times New Roman" w:hAnsi="Times New Roman"/>
          <w:sz w:val="24"/>
          <w:szCs w:val="24"/>
          <w:lang w:eastAsia="es-ES"/>
        </w:rPr>
        <w:t xml:space="preserve">, invirtió el orden tradicional y trató primero sobre </w:t>
      </w:r>
      <w:smartTag w:uri="urn:schemas-microsoft-com:office:smarttags" w:element="PersonName">
        <w:smartTagPr>
          <w:attr w:name="ProductID" w:val="la Iglesia"/>
        </w:smartTagPr>
        <w:r w:rsidRPr="00472532">
          <w:rPr>
            <w:rFonts w:ascii="Times New Roman" w:hAnsi="Times New Roman"/>
            <w:sz w:val="24"/>
            <w:szCs w:val="24"/>
            <w:lang w:eastAsia="es-ES"/>
          </w:rPr>
          <w:t>la Iglesia</w:t>
        </w:r>
      </w:smartTag>
      <w:r w:rsidRPr="00472532">
        <w:rPr>
          <w:rFonts w:ascii="Times New Roman" w:hAnsi="Times New Roman"/>
          <w:sz w:val="24"/>
          <w:szCs w:val="24"/>
          <w:lang w:eastAsia="es-ES"/>
        </w:rPr>
        <w:t xml:space="preserve"> como pueblo de Dios y luego sobre los ministerios jerárquicos. Primero, el pueblo; luego, las funciones que el pueblo considere oportunas. Los obispos, presbíteros y diáconos nunca debieron constituirse en "jerarquía" (poder sagrado); no son sino funciones que derivan de la comunidad y han de ser reguladas por ella. Sólo representan a Dios si representan a </w:t>
      </w:r>
      <w:smartTag w:uri="urn:schemas-microsoft-com:office:smarttags" w:element="PersonName">
        <w:smartTagPr>
          <w:attr w:name="ProductID" w:val="la Iglesia"/>
        </w:smartTagPr>
        <w:r w:rsidRPr="00472532">
          <w:rPr>
            <w:rFonts w:ascii="Times New Roman" w:hAnsi="Times New Roman"/>
            <w:sz w:val="24"/>
            <w:szCs w:val="24"/>
            <w:lang w:eastAsia="es-ES"/>
          </w:rPr>
          <w:t>la Iglesia</w:t>
        </w:r>
      </w:smartTag>
      <w:r w:rsidRPr="00472532">
        <w:rPr>
          <w:rFonts w:ascii="Times New Roman" w:hAnsi="Times New Roman"/>
          <w:sz w:val="24"/>
          <w:szCs w:val="24"/>
          <w:lang w:eastAsia="es-ES"/>
        </w:rPr>
        <w:t xml:space="preserve"> y no a la inversa. </w:t>
      </w:r>
    </w:p>
    <w:p w:rsidR="008A6C8D" w:rsidRPr="00472532" w:rsidRDefault="008A6C8D" w:rsidP="005532D0">
      <w:pPr>
        <w:spacing w:before="100" w:beforeAutospacing="1" w:after="100" w:afterAutospacing="1" w:line="264" w:lineRule="auto"/>
        <w:jc w:val="both"/>
        <w:rPr>
          <w:rFonts w:ascii="Times New Roman" w:hAnsi="Times New Roman"/>
          <w:sz w:val="24"/>
          <w:szCs w:val="24"/>
          <w:lang w:eastAsia="es-ES"/>
        </w:rPr>
      </w:pPr>
      <w:r w:rsidRPr="00472532">
        <w:rPr>
          <w:rFonts w:ascii="Times New Roman" w:hAnsi="Times New Roman"/>
          <w:sz w:val="24"/>
          <w:szCs w:val="24"/>
          <w:lang w:eastAsia="es-ES"/>
        </w:rPr>
        <w:t xml:space="preserve">Hablar de clérigos y laicos es, en definitiva, un fraude a Jesús, pues él rompió con la lógica y los mecanismos de quienes se habían atrincherado en </w:t>
      </w:r>
      <w:smartTag w:uri="urn:schemas-microsoft-com:office:smarttags" w:element="PersonName">
        <w:smartTagPr>
          <w:attr w:name="ProductID" w:val="la Ley"/>
        </w:smartTagPr>
        <w:r w:rsidRPr="00472532">
          <w:rPr>
            <w:rFonts w:ascii="Times New Roman" w:hAnsi="Times New Roman"/>
            <w:sz w:val="24"/>
            <w:szCs w:val="24"/>
            <w:lang w:eastAsia="es-ES"/>
          </w:rPr>
          <w:t>la Ley</w:t>
        </w:r>
      </w:smartTag>
      <w:r w:rsidRPr="00472532">
        <w:rPr>
          <w:rFonts w:ascii="Times New Roman" w:hAnsi="Times New Roman"/>
          <w:sz w:val="24"/>
          <w:szCs w:val="24"/>
          <w:lang w:eastAsia="es-ES"/>
        </w:rPr>
        <w:t xml:space="preserve"> y el Templo y se habían erigido a sí mismos como dueños absolutos de la verdad y del bien. Jesús les dijo: "Dios no quiere eso. Dios quiere que curemos las heridas y seamos hermanos". Y por eso le condenaron.</w:t>
      </w:r>
    </w:p>
    <w:p w:rsidR="008A6C8D" w:rsidRPr="00472532" w:rsidRDefault="008A6C8D" w:rsidP="005532D0">
      <w:pPr>
        <w:spacing w:before="100" w:beforeAutospacing="1" w:after="100" w:afterAutospacing="1" w:line="264" w:lineRule="auto"/>
        <w:jc w:val="both"/>
        <w:rPr>
          <w:rFonts w:ascii="Times New Roman" w:hAnsi="Times New Roman"/>
          <w:sz w:val="24"/>
          <w:szCs w:val="24"/>
          <w:lang w:eastAsia="es-ES"/>
        </w:rPr>
      </w:pPr>
      <w:r w:rsidRPr="00472532">
        <w:rPr>
          <w:rFonts w:ascii="Times New Roman" w:hAnsi="Times New Roman"/>
          <w:sz w:val="24"/>
          <w:szCs w:val="24"/>
          <w:lang w:eastAsia="es-ES"/>
        </w:rPr>
        <w:t>Doce siglos después, vino Francisco, que nunca se reveló de palabra contra el orden clerical ni quiso criticarlo, pero que por alguna otra poderosa razón, además de la humildad, rehusó a ser clérigo y, con la dulzura y la firmeza que le caracterizaban, impidió mientras pudo que se reprodujera en su fraternidad la división entre clérigos y laicos. Y, cuando ya no pudo impedirlo, su cuerpo y su alma se llagaron y murió a los 45 años.</w:t>
      </w:r>
    </w:p>
    <w:p w:rsidR="008A6C8D" w:rsidRPr="00472532" w:rsidRDefault="008A6C8D" w:rsidP="005532D0">
      <w:pPr>
        <w:spacing w:before="100" w:beforeAutospacing="1" w:after="100" w:afterAutospacing="1" w:line="264" w:lineRule="auto"/>
        <w:jc w:val="both"/>
        <w:rPr>
          <w:rFonts w:ascii="Times New Roman" w:hAnsi="Times New Roman"/>
          <w:sz w:val="24"/>
          <w:szCs w:val="24"/>
          <w:lang w:eastAsia="es-ES"/>
        </w:rPr>
      </w:pPr>
      <w:r w:rsidRPr="00472532">
        <w:rPr>
          <w:rFonts w:ascii="Times New Roman" w:hAnsi="Times New Roman"/>
          <w:sz w:val="24"/>
          <w:szCs w:val="24"/>
          <w:lang w:eastAsia="es-ES"/>
        </w:rPr>
        <w:t xml:space="preserve">Una vez que él con algunos hermanos moraba de paso en un pobrecillo eremitorio, llegó en visita una importante dama y pidió que le mostraran el oratorio, la sala capitular, el refectorio y el claustro. Francisco y sus hermanos la llevaron a una colina cercana y le mostraron toda la superficie de la tierra que podían divisar y le dijeron: "Este es nuestro claustro, señora". Que era como decir: "No queremos ser ni monjes ni religiosos ni seglares, ni clérigos ni laicos. Es otra cosa, Señora. Queremos vivir como Jesús". </w:t>
      </w:r>
    </w:p>
    <w:p w:rsidR="008A6C8D" w:rsidRDefault="008A6C8D" w:rsidP="005532D0">
      <w:pPr>
        <w:jc w:val="both"/>
      </w:pPr>
    </w:p>
    <w:sectPr w:rsidR="008A6C8D" w:rsidSect="005532D0">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61EB7"/>
    <w:multiLevelType w:val="multilevel"/>
    <w:tmpl w:val="015202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1C2365"/>
    <w:multiLevelType w:val="multilevel"/>
    <w:tmpl w:val="0A34F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CC4299"/>
    <w:multiLevelType w:val="multilevel"/>
    <w:tmpl w:val="55588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925178"/>
    <w:multiLevelType w:val="multilevel"/>
    <w:tmpl w:val="839A3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60B2488"/>
    <w:multiLevelType w:val="multilevel"/>
    <w:tmpl w:val="5B7E6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0E4D7F"/>
    <w:multiLevelType w:val="multilevel"/>
    <w:tmpl w:val="26028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2"/>
  </w:num>
  <w:num w:numId="4">
    <w:abstractNumId w:val="0"/>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72532"/>
    <w:rsid w:val="001506C1"/>
    <w:rsid w:val="00472532"/>
    <w:rsid w:val="005532D0"/>
    <w:rsid w:val="00616AE2"/>
    <w:rsid w:val="00634E8C"/>
    <w:rsid w:val="006B004F"/>
    <w:rsid w:val="008A6C8D"/>
    <w:rsid w:val="00A250DA"/>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AE2"/>
    <w:pPr>
      <w:spacing w:after="60"/>
    </w:pPr>
    <w:rPr>
      <w:lang w:eastAsia="en-US"/>
    </w:rPr>
  </w:style>
  <w:style w:type="paragraph" w:styleId="Heading1">
    <w:name w:val="heading 1"/>
    <w:basedOn w:val="Normal"/>
    <w:link w:val="Heading1Char"/>
    <w:uiPriority w:val="99"/>
    <w:qFormat/>
    <w:rsid w:val="00472532"/>
    <w:pPr>
      <w:spacing w:before="100" w:beforeAutospacing="1" w:after="100" w:afterAutospacing="1"/>
      <w:outlineLvl w:val="0"/>
    </w:pPr>
    <w:rPr>
      <w:rFonts w:ascii="Times New Roman" w:eastAsia="Times New Roman" w:hAnsi="Times New Roman"/>
      <w:b/>
      <w:bCs/>
      <w:kern w:val="36"/>
      <w:sz w:val="48"/>
      <w:szCs w:val="48"/>
      <w:lang w:eastAsia="es-E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72532"/>
    <w:rPr>
      <w:rFonts w:ascii="Times New Roman" w:hAnsi="Times New Roman" w:cs="Times New Roman"/>
      <w:b/>
      <w:bCs/>
      <w:kern w:val="36"/>
      <w:sz w:val="48"/>
      <w:szCs w:val="48"/>
      <w:lang w:eastAsia="es-ES"/>
    </w:rPr>
  </w:style>
  <w:style w:type="character" w:styleId="Hyperlink">
    <w:name w:val="Hyperlink"/>
    <w:basedOn w:val="DefaultParagraphFont"/>
    <w:uiPriority w:val="99"/>
    <w:semiHidden/>
    <w:rsid w:val="00472532"/>
    <w:rPr>
      <w:rFonts w:cs="Times New Roman"/>
      <w:color w:val="0000FF"/>
      <w:u w:val="single"/>
    </w:rPr>
  </w:style>
  <w:style w:type="character" w:styleId="Emphasis">
    <w:name w:val="Emphasis"/>
    <w:basedOn w:val="DefaultParagraphFont"/>
    <w:uiPriority w:val="99"/>
    <w:qFormat/>
    <w:rsid w:val="00472532"/>
    <w:rPr>
      <w:rFonts w:cs="Times New Roman"/>
      <w:i/>
      <w:iCs/>
    </w:rPr>
  </w:style>
  <w:style w:type="paragraph" w:styleId="NormalWeb">
    <w:name w:val="Normal (Web)"/>
    <w:basedOn w:val="Normal"/>
    <w:uiPriority w:val="99"/>
    <w:semiHidden/>
    <w:rsid w:val="00472532"/>
    <w:pPr>
      <w:spacing w:before="100" w:beforeAutospacing="1" w:after="100" w:afterAutospacing="1"/>
    </w:pPr>
    <w:rPr>
      <w:rFonts w:ascii="Times New Roman" w:eastAsia="Times New Roman" w:hAnsi="Times New Roman"/>
      <w:sz w:val="24"/>
      <w:szCs w:val="24"/>
      <w:lang w:eastAsia="es-ES"/>
    </w:rPr>
  </w:style>
  <w:style w:type="paragraph" w:customStyle="1" w:styleId="logo">
    <w:name w:val="logo"/>
    <w:basedOn w:val="Normal"/>
    <w:uiPriority w:val="99"/>
    <w:rsid w:val="00472532"/>
    <w:pPr>
      <w:spacing w:before="100" w:beforeAutospacing="1" w:after="100" w:afterAutospacing="1"/>
    </w:pPr>
    <w:rPr>
      <w:rFonts w:ascii="Times New Roman" w:eastAsia="Times New Roman" w:hAnsi="Times New Roman"/>
      <w:sz w:val="24"/>
      <w:szCs w:val="24"/>
      <w:lang w:eastAsia="es-ES"/>
    </w:rPr>
  </w:style>
  <w:style w:type="paragraph" w:customStyle="1" w:styleId="saltarcontenido">
    <w:name w:val="saltarcontenido"/>
    <w:basedOn w:val="Normal"/>
    <w:uiPriority w:val="99"/>
    <w:rsid w:val="00472532"/>
    <w:pPr>
      <w:spacing w:before="100" w:beforeAutospacing="1" w:after="100" w:afterAutospacing="1"/>
    </w:pPr>
    <w:rPr>
      <w:rFonts w:ascii="Times New Roman" w:eastAsia="Times New Roman" w:hAnsi="Times New Roman"/>
      <w:sz w:val="24"/>
      <w:szCs w:val="24"/>
      <w:lang w:eastAsia="es-ES"/>
    </w:rPr>
  </w:style>
  <w:style w:type="paragraph" w:styleId="z-TopofForm">
    <w:name w:val="HTML Top of Form"/>
    <w:basedOn w:val="Normal"/>
    <w:next w:val="Normal"/>
    <w:link w:val="z-TopofFormChar"/>
    <w:hidden/>
    <w:uiPriority w:val="99"/>
    <w:semiHidden/>
    <w:rsid w:val="00472532"/>
    <w:pPr>
      <w:pBdr>
        <w:bottom w:val="single" w:sz="6" w:space="1" w:color="auto"/>
      </w:pBdr>
      <w:spacing w:after="0"/>
      <w:jc w:val="center"/>
    </w:pPr>
    <w:rPr>
      <w:rFonts w:ascii="Arial" w:eastAsia="Times New Roman" w:hAnsi="Arial" w:cs="Arial"/>
      <w:vanish/>
      <w:sz w:val="16"/>
      <w:szCs w:val="16"/>
      <w:lang w:eastAsia="es-ES"/>
    </w:rPr>
  </w:style>
  <w:style w:type="character" w:customStyle="1" w:styleId="z-TopofFormChar">
    <w:name w:val="z-Top of Form Char"/>
    <w:basedOn w:val="DefaultParagraphFont"/>
    <w:link w:val="z-TopofForm"/>
    <w:uiPriority w:val="99"/>
    <w:semiHidden/>
    <w:locked/>
    <w:rsid w:val="00472532"/>
    <w:rPr>
      <w:rFonts w:ascii="Arial" w:hAnsi="Arial" w:cs="Arial"/>
      <w:vanish/>
      <w:sz w:val="16"/>
      <w:szCs w:val="16"/>
      <w:lang w:eastAsia="es-ES"/>
    </w:rPr>
  </w:style>
  <w:style w:type="paragraph" w:styleId="z-BottomofForm">
    <w:name w:val="HTML Bottom of Form"/>
    <w:basedOn w:val="Normal"/>
    <w:next w:val="Normal"/>
    <w:link w:val="z-BottomofFormChar"/>
    <w:hidden/>
    <w:uiPriority w:val="99"/>
    <w:semiHidden/>
    <w:rsid w:val="00472532"/>
    <w:pPr>
      <w:pBdr>
        <w:top w:val="single" w:sz="6" w:space="1" w:color="auto"/>
      </w:pBdr>
      <w:spacing w:after="0"/>
      <w:jc w:val="center"/>
    </w:pPr>
    <w:rPr>
      <w:rFonts w:ascii="Arial" w:eastAsia="Times New Roman" w:hAnsi="Arial" w:cs="Arial"/>
      <w:vanish/>
      <w:sz w:val="16"/>
      <w:szCs w:val="16"/>
      <w:lang w:eastAsia="es-ES"/>
    </w:rPr>
  </w:style>
  <w:style w:type="character" w:customStyle="1" w:styleId="z-BottomofFormChar">
    <w:name w:val="z-Bottom of Form Char"/>
    <w:basedOn w:val="DefaultParagraphFont"/>
    <w:link w:val="z-BottomofForm"/>
    <w:uiPriority w:val="99"/>
    <w:semiHidden/>
    <w:locked/>
    <w:rsid w:val="00472532"/>
    <w:rPr>
      <w:rFonts w:ascii="Arial" w:hAnsi="Arial" w:cs="Arial"/>
      <w:vanish/>
      <w:sz w:val="16"/>
      <w:szCs w:val="16"/>
      <w:lang w:eastAsia="es-ES"/>
    </w:rPr>
  </w:style>
  <w:style w:type="paragraph" w:customStyle="1" w:styleId="accesorio">
    <w:name w:val="accesorio"/>
    <w:basedOn w:val="Normal"/>
    <w:uiPriority w:val="99"/>
    <w:rsid w:val="00472532"/>
    <w:pPr>
      <w:spacing w:before="100" w:beforeAutospacing="1" w:after="100" w:afterAutospacing="1"/>
    </w:pPr>
    <w:rPr>
      <w:rFonts w:ascii="Times New Roman" w:eastAsia="Times New Roman" w:hAnsi="Times New Roman"/>
      <w:sz w:val="24"/>
      <w:szCs w:val="24"/>
      <w:lang w:eastAsia="es-ES"/>
    </w:rPr>
  </w:style>
  <w:style w:type="paragraph" w:customStyle="1" w:styleId="imprimir">
    <w:name w:val="imprimir"/>
    <w:basedOn w:val="Normal"/>
    <w:uiPriority w:val="99"/>
    <w:rsid w:val="00472532"/>
    <w:pPr>
      <w:spacing w:before="100" w:beforeAutospacing="1" w:after="100" w:afterAutospacing="1"/>
    </w:pPr>
    <w:rPr>
      <w:rFonts w:ascii="Times New Roman" w:eastAsia="Times New Roman" w:hAnsi="Times New Roman"/>
      <w:sz w:val="24"/>
      <w:szCs w:val="24"/>
      <w:lang w:eastAsia="es-ES"/>
    </w:rPr>
  </w:style>
  <w:style w:type="paragraph" w:customStyle="1" w:styleId="login">
    <w:name w:val="login"/>
    <w:basedOn w:val="Normal"/>
    <w:uiPriority w:val="99"/>
    <w:rsid w:val="00472532"/>
    <w:pPr>
      <w:spacing w:before="100" w:beforeAutospacing="1" w:after="100" w:afterAutospacing="1"/>
    </w:pPr>
    <w:rPr>
      <w:rFonts w:ascii="Times New Roman" w:eastAsia="Times New Roman" w:hAnsi="Times New Roman"/>
      <w:sz w:val="24"/>
      <w:szCs w:val="24"/>
      <w:lang w:eastAsia="es-ES"/>
    </w:rPr>
  </w:style>
  <w:style w:type="character" w:styleId="Strong">
    <w:name w:val="Strong"/>
    <w:basedOn w:val="DefaultParagraphFont"/>
    <w:uiPriority w:val="99"/>
    <w:qFormat/>
    <w:rsid w:val="00472532"/>
    <w:rPr>
      <w:rFonts w:cs="Times New Roman"/>
      <w:b/>
      <w:bCs/>
    </w:rPr>
  </w:style>
  <w:style w:type="paragraph" w:customStyle="1" w:styleId="fuentefecha">
    <w:name w:val="fuentefecha"/>
    <w:basedOn w:val="Normal"/>
    <w:uiPriority w:val="99"/>
    <w:rsid w:val="00472532"/>
    <w:pPr>
      <w:spacing w:before="100" w:beforeAutospacing="1" w:after="100" w:afterAutospacing="1"/>
    </w:pPr>
    <w:rPr>
      <w:rFonts w:ascii="Times New Roman" w:eastAsia="Times New Roman" w:hAnsi="Times New Roman"/>
      <w:sz w:val="24"/>
      <w:szCs w:val="24"/>
      <w:lang w:eastAsia="es-ES"/>
    </w:rPr>
  </w:style>
  <w:style w:type="character" w:customStyle="1" w:styleId="mayusculas">
    <w:name w:val="mayusculas"/>
    <w:basedOn w:val="DefaultParagraphFont"/>
    <w:uiPriority w:val="99"/>
    <w:rsid w:val="00472532"/>
    <w:rPr>
      <w:rFonts w:cs="Times New Roman"/>
    </w:rPr>
  </w:style>
  <w:style w:type="character" w:customStyle="1" w:styleId="numerocomentarios">
    <w:name w:val="numerocomentarios"/>
    <w:basedOn w:val="DefaultParagraphFont"/>
    <w:uiPriority w:val="99"/>
    <w:rsid w:val="00472532"/>
    <w:rPr>
      <w:rFonts w:cs="Times New Roman"/>
    </w:rPr>
  </w:style>
  <w:style w:type="paragraph" w:styleId="BalloonText">
    <w:name w:val="Balloon Text"/>
    <w:basedOn w:val="Normal"/>
    <w:link w:val="BalloonTextChar"/>
    <w:uiPriority w:val="99"/>
    <w:semiHidden/>
    <w:rsid w:val="0047253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7253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73690443">
      <w:marLeft w:val="0"/>
      <w:marRight w:val="0"/>
      <w:marTop w:val="0"/>
      <w:marBottom w:val="0"/>
      <w:divBdr>
        <w:top w:val="none" w:sz="0" w:space="0" w:color="auto"/>
        <w:left w:val="none" w:sz="0" w:space="0" w:color="auto"/>
        <w:bottom w:val="none" w:sz="0" w:space="0" w:color="auto"/>
        <w:right w:val="none" w:sz="0" w:space="0" w:color="auto"/>
      </w:divBdr>
      <w:divsChild>
        <w:div w:id="873690455">
          <w:marLeft w:val="0"/>
          <w:marRight w:val="0"/>
          <w:marTop w:val="0"/>
          <w:marBottom w:val="0"/>
          <w:divBdr>
            <w:top w:val="none" w:sz="0" w:space="0" w:color="auto"/>
            <w:left w:val="none" w:sz="0" w:space="0" w:color="auto"/>
            <w:bottom w:val="none" w:sz="0" w:space="0" w:color="auto"/>
            <w:right w:val="none" w:sz="0" w:space="0" w:color="auto"/>
          </w:divBdr>
          <w:divsChild>
            <w:div w:id="873690456">
              <w:marLeft w:val="0"/>
              <w:marRight w:val="0"/>
              <w:marTop w:val="0"/>
              <w:marBottom w:val="0"/>
              <w:divBdr>
                <w:top w:val="none" w:sz="0" w:space="0" w:color="auto"/>
                <w:left w:val="none" w:sz="0" w:space="0" w:color="auto"/>
                <w:bottom w:val="none" w:sz="0" w:space="0" w:color="auto"/>
                <w:right w:val="none" w:sz="0" w:space="0" w:color="auto"/>
              </w:divBdr>
              <w:divsChild>
                <w:div w:id="873690439">
                  <w:marLeft w:val="0"/>
                  <w:marRight w:val="0"/>
                  <w:marTop w:val="0"/>
                  <w:marBottom w:val="0"/>
                  <w:divBdr>
                    <w:top w:val="none" w:sz="0" w:space="0" w:color="auto"/>
                    <w:left w:val="none" w:sz="0" w:space="0" w:color="auto"/>
                    <w:bottom w:val="none" w:sz="0" w:space="0" w:color="auto"/>
                    <w:right w:val="none" w:sz="0" w:space="0" w:color="auto"/>
                  </w:divBdr>
                  <w:divsChild>
                    <w:div w:id="873690437">
                      <w:marLeft w:val="0"/>
                      <w:marRight w:val="0"/>
                      <w:marTop w:val="0"/>
                      <w:marBottom w:val="0"/>
                      <w:divBdr>
                        <w:top w:val="none" w:sz="0" w:space="0" w:color="auto"/>
                        <w:left w:val="none" w:sz="0" w:space="0" w:color="auto"/>
                        <w:bottom w:val="none" w:sz="0" w:space="0" w:color="auto"/>
                        <w:right w:val="none" w:sz="0" w:space="0" w:color="auto"/>
                      </w:divBdr>
                      <w:divsChild>
                        <w:div w:id="873690451">
                          <w:marLeft w:val="0"/>
                          <w:marRight w:val="0"/>
                          <w:marTop w:val="0"/>
                          <w:marBottom w:val="0"/>
                          <w:divBdr>
                            <w:top w:val="none" w:sz="0" w:space="0" w:color="auto"/>
                            <w:left w:val="none" w:sz="0" w:space="0" w:color="auto"/>
                            <w:bottom w:val="none" w:sz="0" w:space="0" w:color="auto"/>
                            <w:right w:val="none" w:sz="0" w:space="0" w:color="auto"/>
                          </w:divBdr>
                        </w:div>
                        <w:div w:id="873690454">
                          <w:marLeft w:val="0"/>
                          <w:marRight w:val="0"/>
                          <w:marTop w:val="0"/>
                          <w:marBottom w:val="0"/>
                          <w:divBdr>
                            <w:top w:val="none" w:sz="0" w:space="0" w:color="auto"/>
                            <w:left w:val="none" w:sz="0" w:space="0" w:color="auto"/>
                            <w:bottom w:val="none" w:sz="0" w:space="0" w:color="auto"/>
                            <w:right w:val="none" w:sz="0" w:space="0" w:color="auto"/>
                          </w:divBdr>
                          <w:divsChild>
                            <w:div w:id="87369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90438">
                      <w:marLeft w:val="0"/>
                      <w:marRight w:val="0"/>
                      <w:marTop w:val="0"/>
                      <w:marBottom w:val="0"/>
                      <w:divBdr>
                        <w:top w:val="none" w:sz="0" w:space="0" w:color="auto"/>
                        <w:left w:val="none" w:sz="0" w:space="0" w:color="auto"/>
                        <w:bottom w:val="none" w:sz="0" w:space="0" w:color="auto"/>
                        <w:right w:val="none" w:sz="0" w:space="0" w:color="auto"/>
                      </w:divBdr>
                      <w:divsChild>
                        <w:div w:id="873690447">
                          <w:marLeft w:val="0"/>
                          <w:marRight w:val="0"/>
                          <w:marTop w:val="0"/>
                          <w:marBottom w:val="0"/>
                          <w:divBdr>
                            <w:top w:val="none" w:sz="0" w:space="0" w:color="auto"/>
                            <w:left w:val="none" w:sz="0" w:space="0" w:color="auto"/>
                            <w:bottom w:val="none" w:sz="0" w:space="0" w:color="auto"/>
                            <w:right w:val="none" w:sz="0" w:space="0" w:color="auto"/>
                          </w:divBdr>
                          <w:divsChild>
                            <w:div w:id="873690440">
                              <w:marLeft w:val="0"/>
                              <w:marRight w:val="0"/>
                              <w:marTop w:val="0"/>
                              <w:marBottom w:val="0"/>
                              <w:divBdr>
                                <w:top w:val="none" w:sz="0" w:space="0" w:color="auto"/>
                                <w:left w:val="none" w:sz="0" w:space="0" w:color="auto"/>
                                <w:bottom w:val="none" w:sz="0" w:space="0" w:color="auto"/>
                                <w:right w:val="none" w:sz="0" w:space="0" w:color="auto"/>
                              </w:divBdr>
                            </w:div>
                            <w:div w:id="873690453">
                              <w:marLeft w:val="0"/>
                              <w:marRight w:val="0"/>
                              <w:marTop w:val="0"/>
                              <w:marBottom w:val="0"/>
                              <w:divBdr>
                                <w:top w:val="none" w:sz="0" w:space="0" w:color="auto"/>
                                <w:left w:val="none" w:sz="0" w:space="0" w:color="auto"/>
                                <w:bottom w:val="none" w:sz="0" w:space="0" w:color="auto"/>
                                <w:right w:val="none" w:sz="0" w:space="0" w:color="auto"/>
                              </w:divBdr>
                              <w:divsChild>
                                <w:div w:id="87369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690452">
                  <w:marLeft w:val="0"/>
                  <w:marRight w:val="0"/>
                  <w:marTop w:val="0"/>
                  <w:marBottom w:val="0"/>
                  <w:divBdr>
                    <w:top w:val="none" w:sz="0" w:space="0" w:color="auto"/>
                    <w:left w:val="none" w:sz="0" w:space="0" w:color="auto"/>
                    <w:bottom w:val="none" w:sz="0" w:space="0" w:color="auto"/>
                    <w:right w:val="none" w:sz="0" w:space="0" w:color="auto"/>
                  </w:divBdr>
                  <w:divsChild>
                    <w:div w:id="873690446">
                      <w:marLeft w:val="0"/>
                      <w:marRight w:val="0"/>
                      <w:marTop w:val="0"/>
                      <w:marBottom w:val="0"/>
                      <w:divBdr>
                        <w:top w:val="none" w:sz="0" w:space="0" w:color="auto"/>
                        <w:left w:val="none" w:sz="0" w:space="0" w:color="auto"/>
                        <w:bottom w:val="none" w:sz="0" w:space="0" w:color="auto"/>
                        <w:right w:val="none" w:sz="0" w:space="0" w:color="auto"/>
                      </w:divBdr>
                      <w:divsChild>
                        <w:div w:id="873690458">
                          <w:marLeft w:val="0"/>
                          <w:marRight w:val="0"/>
                          <w:marTop w:val="0"/>
                          <w:marBottom w:val="0"/>
                          <w:divBdr>
                            <w:top w:val="none" w:sz="0" w:space="0" w:color="auto"/>
                            <w:left w:val="none" w:sz="0" w:space="0" w:color="auto"/>
                            <w:bottom w:val="none" w:sz="0" w:space="0" w:color="auto"/>
                            <w:right w:val="none" w:sz="0" w:space="0" w:color="auto"/>
                          </w:divBdr>
                          <w:divsChild>
                            <w:div w:id="873690442">
                              <w:marLeft w:val="0"/>
                              <w:marRight w:val="0"/>
                              <w:marTop w:val="0"/>
                              <w:marBottom w:val="0"/>
                              <w:divBdr>
                                <w:top w:val="none" w:sz="0" w:space="0" w:color="auto"/>
                                <w:left w:val="none" w:sz="0" w:space="0" w:color="auto"/>
                                <w:bottom w:val="none" w:sz="0" w:space="0" w:color="auto"/>
                                <w:right w:val="none" w:sz="0" w:space="0" w:color="auto"/>
                              </w:divBdr>
                              <w:divsChild>
                                <w:div w:id="873690444">
                                  <w:marLeft w:val="0"/>
                                  <w:marRight w:val="0"/>
                                  <w:marTop w:val="0"/>
                                  <w:marBottom w:val="0"/>
                                  <w:divBdr>
                                    <w:top w:val="none" w:sz="0" w:space="0" w:color="auto"/>
                                    <w:left w:val="none" w:sz="0" w:space="0" w:color="auto"/>
                                    <w:bottom w:val="none" w:sz="0" w:space="0" w:color="auto"/>
                                    <w:right w:val="none" w:sz="0" w:space="0" w:color="auto"/>
                                  </w:divBdr>
                                </w:div>
                                <w:div w:id="873690445">
                                  <w:marLeft w:val="0"/>
                                  <w:marRight w:val="0"/>
                                  <w:marTop w:val="0"/>
                                  <w:marBottom w:val="0"/>
                                  <w:divBdr>
                                    <w:top w:val="none" w:sz="0" w:space="0" w:color="auto"/>
                                    <w:left w:val="none" w:sz="0" w:space="0" w:color="auto"/>
                                    <w:bottom w:val="none" w:sz="0" w:space="0" w:color="auto"/>
                                    <w:right w:val="none" w:sz="0" w:space="0" w:color="auto"/>
                                  </w:divBdr>
                                  <w:divsChild>
                                    <w:div w:id="873690436">
                                      <w:marLeft w:val="0"/>
                                      <w:marRight w:val="0"/>
                                      <w:marTop w:val="0"/>
                                      <w:marBottom w:val="0"/>
                                      <w:divBdr>
                                        <w:top w:val="none" w:sz="0" w:space="0" w:color="auto"/>
                                        <w:left w:val="none" w:sz="0" w:space="0" w:color="auto"/>
                                        <w:bottom w:val="none" w:sz="0" w:space="0" w:color="auto"/>
                                        <w:right w:val="none" w:sz="0" w:space="0" w:color="auto"/>
                                      </w:divBdr>
                                    </w:div>
                                    <w:div w:id="873690457">
                                      <w:marLeft w:val="0"/>
                                      <w:marRight w:val="0"/>
                                      <w:marTop w:val="0"/>
                                      <w:marBottom w:val="0"/>
                                      <w:divBdr>
                                        <w:top w:val="none" w:sz="0" w:space="0" w:color="auto"/>
                                        <w:left w:val="none" w:sz="0" w:space="0" w:color="auto"/>
                                        <w:bottom w:val="none" w:sz="0" w:space="0" w:color="auto"/>
                                        <w:right w:val="none" w:sz="0" w:space="0" w:color="auto"/>
                                      </w:divBdr>
                                    </w:div>
                                  </w:divsChild>
                                </w:div>
                                <w:div w:id="873690448">
                                  <w:marLeft w:val="0"/>
                                  <w:marRight w:val="0"/>
                                  <w:marTop w:val="0"/>
                                  <w:marBottom w:val="0"/>
                                  <w:divBdr>
                                    <w:top w:val="none" w:sz="0" w:space="0" w:color="auto"/>
                                    <w:left w:val="none" w:sz="0" w:space="0" w:color="auto"/>
                                    <w:bottom w:val="none" w:sz="0" w:space="0" w:color="auto"/>
                                    <w:right w:val="none" w:sz="0" w:space="0" w:color="auto"/>
                                  </w:divBdr>
                                  <w:divsChild>
                                    <w:div w:id="87369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69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2</Pages>
  <Words>1074</Words>
  <Characters>5910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-Ni clérigo ni laico           Por Joxé Arregui</dc:title>
  <dc:subject/>
  <dc:creator>Valued eMachines Customer</dc:creator>
  <cp:keywords/>
  <dc:description/>
  <cp:lastModifiedBy>Equipo</cp:lastModifiedBy>
  <cp:revision>2</cp:revision>
  <dcterms:created xsi:type="dcterms:W3CDTF">2010-10-03T15:26:00Z</dcterms:created>
  <dcterms:modified xsi:type="dcterms:W3CDTF">2010-10-03T15:26:00Z</dcterms:modified>
</cp:coreProperties>
</file>